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FB366" w14:textId="50323342" w:rsidR="0052251B" w:rsidRDefault="0052251B" w:rsidP="0052251B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52251B">
        <w:rPr>
          <w:rFonts w:ascii="Arial" w:hAnsi="Arial" w:cs="Arial"/>
          <w:bCs/>
          <w:sz w:val="20"/>
        </w:rPr>
        <w:t>PL-OIL-WHR-2024-001286</w:t>
      </w:r>
    </w:p>
    <w:p w14:paraId="51C148CF" w14:textId="34218E5F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006ACF91" w:rsidR="003E3E4D" w:rsidRPr="004144AB" w:rsidRDefault="005B1EA1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9D25D6" w:rsidRPr="004144AB">
        <w:rPr>
          <w:rFonts w:ascii="Arial" w:hAnsi="Arial" w:cs="Arial"/>
          <w:b w:val="0"/>
          <w:bCs/>
          <w:sz w:val="20"/>
        </w:rPr>
        <w:t>,</w:t>
      </w:r>
      <w:r w:rsidR="00D92575">
        <w:rPr>
          <w:rFonts w:ascii="Arial" w:hAnsi="Arial" w:cs="Arial"/>
          <w:b w:val="0"/>
          <w:bCs/>
          <w:sz w:val="20"/>
        </w:rPr>
        <w:t xml:space="preserve"> </w:t>
      </w:r>
      <w:r w:rsidR="003B6757">
        <w:rPr>
          <w:rFonts w:ascii="Arial" w:hAnsi="Arial" w:cs="Arial"/>
          <w:b w:val="0"/>
          <w:bCs/>
          <w:sz w:val="20"/>
        </w:rPr>
        <w:t>19</w:t>
      </w:r>
      <w:r>
        <w:rPr>
          <w:rFonts w:ascii="Arial" w:hAnsi="Arial" w:cs="Arial"/>
          <w:b w:val="0"/>
          <w:bCs/>
          <w:sz w:val="20"/>
        </w:rPr>
        <w:t>.</w:t>
      </w:r>
      <w:r w:rsidR="00D92575">
        <w:rPr>
          <w:rFonts w:ascii="Arial" w:hAnsi="Arial" w:cs="Arial"/>
          <w:b w:val="0"/>
          <w:bCs/>
          <w:sz w:val="20"/>
        </w:rPr>
        <w:t>0</w:t>
      </w:r>
      <w:r w:rsidR="003B6757">
        <w:rPr>
          <w:rFonts w:ascii="Arial" w:hAnsi="Arial" w:cs="Arial"/>
          <w:b w:val="0"/>
          <w:bCs/>
          <w:sz w:val="20"/>
        </w:rPr>
        <w:t>3</w:t>
      </w:r>
      <w:r>
        <w:rPr>
          <w:rFonts w:ascii="Arial" w:hAnsi="Arial" w:cs="Arial"/>
          <w:b w:val="0"/>
          <w:bCs/>
          <w:sz w:val="20"/>
        </w:rPr>
        <w:t>.</w:t>
      </w:r>
      <w:r w:rsidR="00E96034">
        <w:rPr>
          <w:rFonts w:ascii="Arial" w:hAnsi="Arial" w:cs="Arial"/>
          <w:b w:val="0"/>
          <w:bCs/>
          <w:sz w:val="20"/>
        </w:rPr>
        <w:t>2026 r.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7F9AA381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 xml:space="preserve">0 – 12 66 – 555 – </w:t>
      </w:r>
      <w:r w:rsidR="00EB0F36" w:rsidRPr="004623C3">
        <w:rPr>
          <w:rFonts w:ascii="Arial" w:hAnsi="Arial"/>
          <w:sz w:val="20"/>
          <w:lang w:eastAsia="en-GB"/>
        </w:rPr>
        <w:t>00,</w:t>
      </w:r>
      <w:r w:rsidRPr="004623C3">
        <w:rPr>
          <w:rFonts w:ascii="Arial" w:hAnsi="Arial"/>
          <w:sz w:val="20"/>
          <w:lang w:eastAsia="en-GB"/>
        </w:rPr>
        <w:t xml:space="preserve"> fax: 0 – 12 66 – 555 – 01</w:t>
      </w:r>
    </w:p>
    <w:p w14:paraId="367460D8" w14:textId="77777777" w:rsidR="00A17C43" w:rsidRPr="003B5C4E" w:rsidRDefault="00A17C43" w:rsidP="00B3037A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401BB1D3" w14:textId="2FA9E899" w:rsidR="00D92575" w:rsidRPr="003B5C4E" w:rsidRDefault="00D92575" w:rsidP="00E96034">
      <w:pPr>
        <w:ind w:left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B5C4E">
        <w:rPr>
          <w:rFonts w:ascii="Arial" w:hAnsi="Arial" w:cs="Arial"/>
          <w:color w:val="000000" w:themeColor="text1"/>
          <w:sz w:val="20"/>
          <w:szCs w:val="20"/>
        </w:rPr>
        <w:t>Przedmiotem postępowania jest</w:t>
      </w:r>
      <w:r w:rsidR="0052251B" w:rsidRPr="003B5C4E">
        <w:rPr>
          <w:rFonts w:ascii="Arial" w:hAnsi="Arial" w:cs="Arial"/>
          <w:color w:val="000000" w:themeColor="text1"/>
          <w:sz w:val="20"/>
          <w:szCs w:val="20"/>
        </w:rPr>
        <w:t xml:space="preserve"> w</w:t>
      </w:r>
      <w:r w:rsidRPr="003B5C4E">
        <w:rPr>
          <w:rFonts w:ascii="Arial" w:hAnsi="Arial" w:cs="Arial"/>
          <w:color w:val="000000" w:themeColor="text1"/>
          <w:sz w:val="20"/>
          <w:szCs w:val="20"/>
        </w:rPr>
        <w:t>ykonanie przyłącza wody pitnej DN50 na terenie ZP Jedlicze w</w:t>
      </w:r>
      <w:r w:rsidR="003B6757">
        <w:rPr>
          <w:rFonts w:ascii="Arial" w:hAnsi="Arial" w:cs="Arial"/>
          <w:color w:val="000000" w:themeColor="text1"/>
          <w:sz w:val="20"/>
          <w:szCs w:val="20"/>
        </w:rPr>
        <w:t> </w:t>
      </w:r>
      <w:r w:rsidRPr="003B5C4E">
        <w:rPr>
          <w:rFonts w:ascii="Arial" w:hAnsi="Arial" w:cs="Arial"/>
          <w:color w:val="000000" w:themeColor="text1"/>
          <w:sz w:val="20"/>
          <w:szCs w:val="20"/>
        </w:rPr>
        <w:t xml:space="preserve">celu </w:t>
      </w:r>
      <w:r w:rsidR="0052251B" w:rsidRPr="003B5C4E">
        <w:rPr>
          <w:rFonts w:ascii="Arial" w:hAnsi="Arial" w:cs="Arial"/>
          <w:color w:val="000000" w:themeColor="text1"/>
          <w:sz w:val="20"/>
          <w:szCs w:val="20"/>
        </w:rPr>
        <w:t>umożliwienia r</w:t>
      </w:r>
      <w:r w:rsidRPr="003B5C4E">
        <w:rPr>
          <w:rFonts w:ascii="Arial" w:hAnsi="Arial" w:cs="Arial"/>
          <w:color w:val="000000" w:themeColor="text1"/>
          <w:sz w:val="20"/>
          <w:szCs w:val="20"/>
        </w:rPr>
        <w:t xml:space="preserve">ealizacji instalacji do produkcji płynów do odladzania pasów startowych. </w:t>
      </w:r>
    </w:p>
    <w:p w14:paraId="62384463" w14:textId="50623970" w:rsidR="00640DC6" w:rsidRPr="003B5C4E" w:rsidRDefault="00640DC6" w:rsidP="00D429BD">
      <w:pPr>
        <w:ind w:left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5F9B50B" w14:textId="366E4719" w:rsidR="00640DC6" w:rsidRPr="003B5C4E" w:rsidRDefault="00640DC6" w:rsidP="00B3037A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B5C4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6A7F7D01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EB0F36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D429BD" w:rsidRDefault="00303C63" w:rsidP="00B3037A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2D6EF405" w:rsidR="00194C86" w:rsidRDefault="0052251B" w:rsidP="00EB0F36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P</w:t>
      </w:r>
      <w:r w:rsidR="00194C86">
        <w:rPr>
          <w:rFonts w:ascii="Arial" w:eastAsia="MS Mincho" w:hAnsi="Arial" w:cs="Arial"/>
          <w:sz w:val="20"/>
          <w:szCs w:val="20"/>
        </w:rPr>
        <w:t xml:space="preserve">raca </w:t>
      </w:r>
      <w:r>
        <w:rPr>
          <w:rFonts w:ascii="Arial" w:eastAsia="MS Mincho" w:hAnsi="Arial" w:cs="Arial"/>
          <w:sz w:val="20"/>
          <w:szCs w:val="20"/>
        </w:rPr>
        <w:t xml:space="preserve">na terenie Zakładu </w:t>
      </w:r>
      <w:r w:rsidR="00194C86">
        <w:rPr>
          <w:rFonts w:ascii="Arial" w:eastAsia="MS Mincho" w:hAnsi="Arial" w:cs="Arial"/>
          <w:sz w:val="20"/>
          <w:szCs w:val="20"/>
        </w:rPr>
        <w:t xml:space="preserve">wyłącznie w godzinach </w:t>
      </w:r>
      <w:r w:rsidR="00D77DC8">
        <w:rPr>
          <w:rFonts w:ascii="Arial" w:eastAsia="MS Mincho" w:hAnsi="Arial" w:cs="Arial"/>
          <w:sz w:val="20"/>
          <w:szCs w:val="20"/>
        </w:rPr>
        <w:t>6</w:t>
      </w:r>
      <w:r w:rsidR="00194C86">
        <w:rPr>
          <w:rFonts w:ascii="Arial" w:eastAsia="MS Mincho" w:hAnsi="Arial" w:cs="Arial"/>
          <w:sz w:val="20"/>
          <w:szCs w:val="20"/>
        </w:rPr>
        <w:t>:00 – 1</w:t>
      </w:r>
      <w:r w:rsidR="00D77DC8">
        <w:rPr>
          <w:rFonts w:ascii="Arial" w:eastAsia="MS Mincho" w:hAnsi="Arial" w:cs="Arial"/>
          <w:sz w:val="20"/>
          <w:szCs w:val="20"/>
        </w:rPr>
        <w:t>4</w:t>
      </w:r>
      <w:r w:rsidR="00194C86"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>
        <w:rPr>
          <w:rFonts w:ascii="Arial" w:eastAsia="MS Mincho" w:hAnsi="Arial" w:cs="Arial"/>
          <w:sz w:val="20"/>
          <w:szCs w:val="20"/>
        </w:rPr>
        <w:t xml:space="preserve">do każdorazowego uzgodnienia z </w:t>
      </w:r>
      <w:r>
        <w:rPr>
          <w:rFonts w:ascii="Arial" w:eastAsia="MS Mincho" w:hAnsi="Arial" w:cs="Arial"/>
          <w:sz w:val="20"/>
          <w:szCs w:val="20"/>
        </w:rPr>
        <w:t>Dyrektorem</w:t>
      </w:r>
      <w:r w:rsidR="00F5635F">
        <w:rPr>
          <w:rFonts w:ascii="Arial" w:eastAsia="MS Mincho" w:hAnsi="Arial" w:cs="Arial"/>
          <w:sz w:val="20"/>
          <w:szCs w:val="20"/>
        </w:rPr>
        <w:t xml:space="preserve"> Zakładu Produkcyjnego. </w:t>
      </w:r>
    </w:p>
    <w:bookmarkEnd w:id="0"/>
    <w:p w14:paraId="6E8245F2" w14:textId="77777777" w:rsidR="00303C63" w:rsidRPr="00D429BD" w:rsidRDefault="00355BED" w:rsidP="00B3037A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74D8AB1E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732DF7C0" w14:textId="77777777" w:rsidR="004144AB" w:rsidRDefault="004144AB" w:rsidP="00D05C42">
      <w:pPr>
        <w:ind w:left="360"/>
        <w:jc w:val="both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1A233F5E" w14:textId="77777777" w:rsidR="0052251B" w:rsidRPr="00D05C42" w:rsidRDefault="0052251B" w:rsidP="00D05C42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05C42">
        <w:rPr>
          <w:rFonts w:ascii="Arial" w:hAnsi="Arial" w:cs="Arial"/>
          <w:b/>
          <w:bCs/>
          <w:sz w:val="20"/>
          <w:szCs w:val="20"/>
        </w:rPr>
        <w:t>Opracowanie dokumentacji projektowej,</w:t>
      </w:r>
    </w:p>
    <w:p w14:paraId="0A7433A8" w14:textId="6C00367F" w:rsidR="0052251B" w:rsidRPr="00D05C42" w:rsidRDefault="0052251B" w:rsidP="00D05C42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05C42">
        <w:rPr>
          <w:rFonts w:ascii="Arial" w:hAnsi="Arial" w:cs="Arial"/>
          <w:b/>
          <w:bCs/>
          <w:sz w:val="20"/>
          <w:szCs w:val="20"/>
        </w:rPr>
        <w:t>Realizację rzeczową zadania,</w:t>
      </w:r>
    </w:p>
    <w:p w14:paraId="4BE6AE18" w14:textId="733A7D44" w:rsidR="001D1551" w:rsidRPr="00D05C42" w:rsidRDefault="0052251B" w:rsidP="00D05C42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05C42">
        <w:rPr>
          <w:rFonts w:ascii="Arial" w:hAnsi="Arial" w:cs="Arial"/>
          <w:b/>
          <w:bCs/>
          <w:sz w:val="20"/>
          <w:szCs w:val="20"/>
        </w:rPr>
        <w:t>Wykonanie dokumentacji powykonawczej.</w:t>
      </w:r>
    </w:p>
    <w:p w14:paraId="77B59765" w14:textId="6432BB43" w:rsidR="00671746" w:rsidRDefault="004144AB" w:rsidP="00B3037A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52251B">
        <w:rPr>
          <w:rFonts w:ascii="Arial" w:hAnsi="Arial" w:cs="Arial"/>
          <w:b/>
          <w:sz w:val="20"/>
          <w:szCs w:val="20"/>
          <w:u w:val="single"/>
        </w:rPr>
        <w:t>zamówienia: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5C5B2922" w14:textId="09896E4B" w:rsidR="003D3289" w:rsidRPr="00D92575" w:rsidRDefault="005B1EA1" w:rsidP="0052251B">
      <w:pPr>
        <w:jc w:val="both"/>
        <w:rPr>
          <w:rFonts w:ascii="Arial" w:hAnsi="Arial" w:cs="Arial"/>
          <w:b/>
          <w:i/>
          <w:sz w:val="20"/>
          <w:szCs w:val="20"/>
        </w:rPr>
      </w:pPr>
      <w:r w:rsidRPr="005B1EA1">
        <w:rPr>
          <w:rFonts w:ascii="Arial" w:hAnsi="Arial" w:cs="Arial"/>
          <w:bCs/>
          <w:spacing w:val="-2"/>
          <w:sz w:val="20"/>
        </w:rPr>
        <w:t>Zakres oferty powinien obejmować kompleksową realizację rzeczową zadania inwestycyjnego</w:t>
      </w:r>
      <w:r w:rsidR="00D92575">
        <w:rPr>
          <w:rFonts w:ascii="Arial" w:hAnsi="Arial" w:cs="Arial"/>
          <w:bCs/>
          <w:spacing w:val="-2"/>
          <w:sz w:val="20"/>
        </w:rPr>
        <w:t>, w tym m.in.:</w:t>
      </w:r>
      <w:r w:rsidRPr="005B1EA1">
        <w:rPr>
          <w:rFonts w:ascii="Arial" w:hAnsi="Arial" w:cs="Arial"/>
          <w:bCs/>
          <w:spacing w:val="-2"/>
          <w:sz w:val="20"/>
        </w:rPr>
        <w:t xml:space="preserve"> </w:t>
      </w:r>
    </w:p>
    <w:p w14:paraId="13EABC81" w14:textId="77777777" w:rsidR="007C7B3E" w:rsidRPr="00F6472F" w:rsidRDefault="007C7B3E" w:rsidP="007C7B3E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spacing w:val="-2"/>
          <w:sz w:val="20"/>
          <w:szCs w:val="20"/>
        </w:rPr>
      </w:pPr>
      <w:r w:rsidRPr="00F6472F">
        <w:rPr>
          <w:rFonts w:ascii="Arial" w:hAnsi="Arial" w:cs="Arial"/>
          <w:sz w:val="20"/>
          <w:szCs w:val="20"/>
        </w:rPr>
        <w:t>W przypadku gdy realizacja zamówienia będzie wymagała uzyskania pozwolenia na budowę lub dokonania zgłoszenia budowy przyłącza wodociągowego, Wykonawca zobowiązany jest do opracowania kompletnej dokumentacji projektowej – w tym projektu budowlanego, technicznego lub innej dokumentacji wymaganej przepisami prawa – niezbędnej do uzyskania stosownych decyzji i zgłoszeń.</w:t>
      </w:r>
    </w:p>
    <w:p w14:paraId="72199366" w14:textId="2346A302" w:rsidR="003D3289" w:rsidRPr="00C51B65" w:rsidRDefault="003D3289" w:rsidP="00207D24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Opracowanie branżowego projektu wykonawczego przyłącza wody</w:t>
      </w:r>
      <w:r w:rsidRPr="00C51B65">
        <w:rPr>
          <w:rFonts w:ascii="Arial" w:hAnsi="Arial" w:cs="Arial"/>
          <w:spacing w:val="-2"/>
          <w:sz w:val="20"/>
          <w:szCs w:val="20"/>
        </w:rPr>
        <w:t>, obejmującego</w:t>
      </w:r>
      <w:r w:rsidR="00C51B65" w:rsidRPr="00C51B65">
        <w:rPr>
          <w:rFonts w:ascii="Arial" w:hAnsi="Arial" w:cs="Arial"/>
          <w:spacing w:val="-2"/>
          <w:sz w:val="20"/>
          <w:szCs w:val="20"/>
        </w:rPr>
        <w:t xml:space="preserve"> m.in.</w:t>
      </w:r>
      <w:r w:rsidRPr="00C51B65">
        <w:rPr>
          <w:rFonts w:ascii="Arial" w:hAnsi="Arial" w:cs="Arial"/>
          <w:spacing w:val="-2"/>
          <w:sz w:val="20"/>
          <w:szCs w:val="20"/>
        </w:rPr>
        <w:t>:</w:t>
      </w:r>
    </w:p>
    <w:p w14:paraId="5A38A6D1" w14:textId="5378499B" w:rsidR="003D3289" w:rsidRPr="00D92575" w:rsidRDefault="003D3289" w:rsidP="00207D24">
      <w:pPr>
        <w:pStyle w:val="Akapitzlist"/>
        <w:numPr>
          <w:ilvl w:val="1"/>
          <w:numId w:val="10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lastRenderedPageBreak/>
        <w:t>zaprojektowanie nowego rurociągu PE/PE100 RC DN50,</w:t>
      </w:r>
    </w:p>
    <w:p w14:paraId="14CBE5F1" w14:textId="77777777" w:rsidR="00C51B65" w:rsidRPr="00C51B65" w:rsidRDefault="003D3289" w:rsidP="00207D24">
      <w:pPr>
        <w:pStyle w:val="Akapitzlist"/>
        <w:numPr>
          <w:ilvl w:val="1"/>
          <w:numId w:val="10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zaprojektowanie połączenia z istniejącym rurociągiem PE DN160,</w:t>
      </w:r>
    </w:p>
    <w:p w14:paraId="0B106C58" w14:textId="785FF877" w:rsidR="003D3289" w:rsidRPr="00D92575" w:rsidRDefault="003D3289" w:rsidP="00207D24">
      <w:pPr>
        <w:pStyle w:val="Akapitzlist"/>
        <w:numPr>
          <w:ilvl w:val="1"/>
          <w:numId w:val="10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połączenie projektowanego przewodu ze studnią zasuw i przepływomierza DN50,</w:t>
      </w:r>
    </w:p>
    <w:p w14:paraId="10192D3C" w14:textId="027510A3" w:rsidR="003D3289" w:rsidRDefault="003D3289" w:rsidP="00207D24">
      <w:pPr>
        <w:pStyle w:val="Akapitzlist"/>
        <w:numPr>
          <w:ilvl w:val="1"/>
          <w:numId w:val="10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 xml:space="preserve">wykonanie projektu zgodnie z obowiązującymi normami, </w:t>
      </w:r>
      <w:r w:rsidR="00C51B65">
        <w:rPr>
          <w:rFonts w:ascii="Arial" w:hAnsi="Arial" w:cs="Arial"/>
          <w:spacing w:val="-2"/>
          <w:sz w:val="20"/>
          <w:szCs w:val="20"/>
        </w:rPr>
        <w:t xml:space="preserve">warunkami przyłączeniowymi zawartymi </w:t>
      </w:r>
      <w:r w:rsidRPr="00D92575">
        <w:rPr>
          <w:rFonts w:ascii="Arial" w:hAnsi="Arial" w:cs="Arial"/>
          <w:spacing w:val="-2"/>
          <w:sz w:val="20"/>
          <w:szCs w:val="20"/>
        </w:rPr>
        <w:t>w pkt VI oraz obowiązkową wizją lokalną.</w:t>
      </w:r>
    </w:p>
    <w:p w14:paraId="30E9124B" w14:textId="5E3C8AB8" w:rsidR="003D3289" w:rsidRPr="00D92575" w:rsidRDefault="003D3289" w:rsidP="00207D24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Inwentaryzacja istniejącej infrastruktury podziemnej i naziemnej, obejmująca</w:t>
      </w:r>
      <w:r w:rsidR="00C51B65" w:rsidRPr="00C51B65">
        <w:rPr>
          <w:rFonts w:ascii="Arial" w:hAnsi="Arial" w:cs="Arial"/>
          <w:spacing w:val="-2"/>
          <w:sz w:val="20"/>
          <w:szCs w:val="20"/>
        </w:rPr>
        <w:t xml:space="preserve"> m.in. </w:t>
      </w:r>
    </w:p>
    <w:p w14:paraId="59251C0F" w14:textId="77777777" w:rsidR="00C51B65" w:rsidRPr="00B3037A" w:rsidRDefault="003D3289" w:rsidP="00207D24">
      <w:pPr>
        <w:pStyle w:val="Akapitzlist"/>
        <w:numPr>
          <w:ilvl w:val="0"/>
          <w:numId w:val="11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B3037A">
        <w:rPr>
          <w:rFonts w:ascii="Arial" w:hAnsi="Arial" w:cs="Arial"/>
          <w:spacing w:val="-2"/>
          <w:sz w:val="20"/>
          <w:szCs w:val="20"/>
        </w:rPr>
        <w:t>analizę możliwych kolizji z projektowanym przyłączem na etapie projektu oraz realizacji,</w:t>
      </w:r>
    </w:p>
    <w:p w14:paraId="690B8E22" w14:textId="1EA91F5E" w:rsidR="003D3289" w:rsidRPr="00B3037A" w:rsidRDefault="003D3289" w:rsidP="00207D24">
      <w:pPr>
        <w:pStyle w:val="Akapitzlist"/>
        <w:numPr>
          <w:ilvl w:val="0"/>
          <w:numId w:val="11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B3037A">
        <w:rPr>
          <w:rFonts w:ascii="Arial" w:hAnsi="Arial" w:cs="Arial"/>
          <w:spacing w:val="-2"/>
          <w:sz w:val="20"/>
          <w:szCs w:val="20"/>
        </w:rPr>
        <w:t>weryfikację przebiegów urządzeń uzbrojenia terenu w oparciu o mapy i wizję lokalną.</w:t>
      </w:r>
    </w:p>
    <w:p w14:paraId="7B58A4A9" w14:textId="40C1AB0C" w:rsidR="003D3289" w:rsidRPr="00C51B65" w:rsidRDefault="003D3289" w:rsidP="00207D24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Wykonanie robót ziemnych</w:t>
      </w:r>
      <w:r w:rsidRPr="00C51B65">
        <w:rPr>
          <w:rFonts w:ascii="Arial" w:hAnsi="Arial" w:cs="Arial"/>
          <w:spacing w:val="-2"/>
          <w:sz w:val="20"/>
          <w:szCs w:val="20"/>
        </w:rPr>
        <w:t>, w tym:</w:t>
      </w:r>
    </w:p>
    <w:p w14:paraId="12B1E055" w14:textId="15450FD2" w:rsidR="003D3289" w:rsidRPr="00D92575" w:rsidRDefault="003D3289" w:rsidP="00207D24">
      <w:pPr>
        <w:pStyle w:val="Akapitzlist"/>
        <w:numPr>
          <w:ilvl w:val="1"/>
          <w:numId w:val="12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wykonanie wykopu liniowego zgodnie z przepisami BHP,</w:t>
      </w:r>
    </w:p>
    <w:p w14:paraId="4CF7D6F3" w14:textId="6233C9C9" w:rsidR="003D3289" w:rsidRPr="00D92575" w:rsidRDefault="003D3289" w:rsidP="00207D24">
      <w:pPr>
        <w:pStyle w:val="Akapitzlist"/>
        <w:numPr>
          <w:ilvl w:val="1"/>
          <w:numId w:val="12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wykonanie podsypki oraz zasypu</w:t>
      </w:r>
      <w:r w:rsidR="00C51B65" w:rsidRPr="00D92575">
        <w:rPr>
          <w:rFonts w:ascii="Arial" w:hAnsi="Arial" w:cs="Arial"/>
          <w:spacing w:val="-2"/>
          <w:sz w:val="20"/>
          <w:szCs w:val="20"/>
        </w:rPr>
        <w:t>,</w:t>
      </w:r>
    </w:p>
    <w:p w14:paraId="5AFDF959" w14:textId="00BB8E3B" w:rsidR="003D3289" w:rsidRPr="00D92575" w:rsidRDefault="003D3289" w:rsidP="00207D24">
      <w:pPr>
        <w:pStyle w:val="Akapitzlist"/>
        <w:numPr>
          <w:ilvl w:val="1"/>
          <w:numId w:val="12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zabezpieczenie wykopu,</w:t>
      </w:r>
    </w:p>
    <w:p w14:paraId="5C53B9B3" w14:textId="725CC386" w:rsidR="003D3289" w:rsidRPr="00D92575" w:rsidRDefault="003D3289" w:rsidP="00207D24">
      <w:pPr>
        <w:pStyle w:val="Akapitzlist"/>
        <w:numPr>
          <w:ilvl w:val="1"/>
          <w:numId w:val="12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wykonanie przepustów (jeśli wymagane),</w:t>
      </w:r>
    </w:p>
    <w:p w14:paraId="1307F739" w14:textId="7D7DAA60" w:rsidR="003D3289" w:rsidRDefault="003D3289" w:rsidP="00207D24">
      <w:pPr>
        <w:pStyle w:val="Akapitzlist"/>
        <w:numPr>
          <w:ilvl w:val="1"/>
          <w:numId w:val="12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rozbiórka elementów nawierzchni asfaltowej, chodników oraz innych kolidujących elementów zagospodarowania terenu.</w:t>
      </w:r>
    </w:p>
    <w:p w14:paraId="33A40E77" w14:textId="4C27C905" w:rsidR="003D3289" w:rsidRPr="00C51B65" w:rsidRDefault="003D3289" w:rsidP="00207D24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Wykonanie nowej studni zasuw o wymiarach 150 × 150 cm</w:t>
      </w:r>
      <w:r w:rsidRPr="00C51B65">
        <w:rPr>
          <w:rFonts w:ascii="Arial" w:hAnsi="Arial" w:cs="Arial"/>
          <w:spacing w:val="-2"/>
          <w:sz w:val="20"/>
          <w:szCs w:val="20"/>
        </w:rPr>
        <w:t>, obejmującej:</w:t>
      </w:r>
    </w:p>
    <w:p w14:paraId="37CBAD05" w14:textId="643EEA85" w:rsidR="003D3289" w:rsidRPr="00D92575" w:rsidRDefault="003D3289" w:rsidP="00207D24">
      <w:pPr>
        <w:pStyle w:val="Akapitzlist"/>
        <w:numPr>
          <w:ilvl w:val="1"/>
          <w:numId w:val="13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dostawę i montaż prefabrykowanej studni,</w:t>
      </w:r>
    </w:p>
    <w:p w14:paraId="1BB95EBA" w14:textId="4351DC9B" w:rsidR="003D3289" w:rsidRPr="00D92575" w:rsidRDefault="003D3289" w:rsidP="00207D24">
      <w:pPr>
        <w:pStyle w:val="Akapitzlist"/>
        <w:numPr>
          <w:ilvl w:val="1"/>
          <w:numId w:val="13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montaż zasuw, armatury i przepływomierza DN50,</w:t>
      </w:r>
    </w:p>
    <w:p w14:paraId="3173CB1B" w14:textId="50F9E3E6" w:rsidR="003D3289" w:rsidRDefault="003D3289" w:rsidP="00207D24">
      <w:pPr>
        <w:pStyle w:val="Akapitzlist"/>
        <w:numPr>
          <w:ilvl w:val="1"/>
          <w:numId w:val="13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wykonanie podłączeń zgodnie z</w:t>
      </w:r>
      <w:r w:rsidR="00C51B65">
        <w:rPr>
          <w:rFonts w:ascii="Arial" w:hAnsi="Arial" w:cs="Arial"/>
          <w:spacing w:val="-2"/>
          <w:sz w:val="20"/>
          <w:szCs w:val="20"/>
        </w:rPr>
        <w:t xml:space="preserve"> warunkami przyłączeniowymi zawartymi</w:t>
      </w:r>
      <w:r w:rsidRPr="00D92575">
        <w:rPr>
          <w:rFonts w:ascii="Arial" w:hAnsi="Arial" w:cs="Arial"/>
          <w:spacing w:val="-2"/>
          <w:sz w:val="20"/>
          <w:szCs w:val="20"/>
        </w:rPr>
        <w:t xml:space="preserve"> w pkt VI.</w:t>
      </w:r>
    </w:p>
    <w:p w14:paraId="424393DD" w14:textId="046E0967" w:rsidR="003D3289" w:rsidRPr="00C51B65" w:rsidRDefault="003D3289" w:rsidP="00207D24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Wpięcie projektowanego rurociągu PE DN50</w:t>
      </w:r>
      <w:r w:rsidRPr="00C51B65">
        <w:rPr>
          <w:rFonts w:ascii="Arial" w:hAnsi="Arial" w:cs="Arial"/>
          <w:spacing w:val="-2"/>
          <w:sz w:val="20"/>
          <w:szCs w:val="20"/>
        </w:rPr>
        <w:t xml:space="preserve"> do istniejącego rurociągu PE DN160 oraz:</w:t>
      </w:r>
    </w:p>
    <w:p w14:paraId="358C62F2" w14:textId="516BADF9" w:rsidR="003D3289" w:rsidRPr="00D92575" w:rsidRDefault="003D3289" w:rsidP="00207D24">
      <w:pPr>
        <w:pStyle w:val="Akapitzlist"/>
        <w:numPr>
          <w:ilvl w:val="1"/>
          <w:numId w:val="14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wykonanie połączenia przewodu z nową studnią zasuw i przepływomierza,</w:t>
      </w:r>
    </w:p>
    <w:p w14:paraId="65BCB9B3" w14:textId="4E8E2726" w:rsidR="003D3289" w:rsidRDefault="003D3289" w:rsidP="00207D24">
      <w:pPr>
        <w:pStyle w:val="Akapitzlist"/>
        <w:numPr>
          <w:ilvl w:val="1"/>
          <w:numId w:val="14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zastosowanie właściwych kształtek i armatury zgodnie z technologią PE.</w:t>
      </w:r>
    </w:p>
    <w:p w14:paraId="1AB8275C" w14:textId="77777777" w:rsidR="00B3037A" w:rsidRDefault="003D3289" w:rsidP="00207D24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Wykonanie nowego rurociągu PE DN50 do miejsca odbioru</w:t>
      </w:r>
      <w:r w:rsidRPr="00C51B65">
        <w:rPr>
          <w:rFonts w:ascii="Arial" w:hAnsi="Arial" w:cs="Arial"/>
          <w:spacing w:val="-2"/>
          <w:sz w:val="20"/>
          <w:szCs w:val="20"/>
        </w:rPr>
        <w:t>, zgodnie z dokumentacją</w:t>
      </w:r>
      <w:r w:rsidR="00C51B65" w:rsidRPr="00C51B65">
        <w:rPr>
          <w:rFonts w:ascii="Arial" w:hAnsi="Arial" w:cs="Arial"/>
          <w:spacing w:val="-2"/>
          <w:sz w:val="20"/>
          <w:szCs w:val="20"/>
        </w:rPr>
        <w:t xml:space="preserve"> </w:t>
      </w:r>
      <w:r w:rsidRPr="00C51B65">
        <w:rPr>
          <w:rFonts w:ascii="Arial" w:hAnsi="Arial" w:cs="Arial"/>
          <w:spacing w:val="-2"/>
          <w:sz w:val="20"/>
          <w:szCs w:val="20"/>
        </w:rPr>
        <w:t>projektową i sztuką budowlaną.</w:t>
      </w:r>
    </w:p>
    <w:p w14:paraId="44D131B0" w14:textId="0A1CEBAD" w:rsidR="00C51B65" w:rsidRDefault="00C51B65" w:rsidP="00207D24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spacing w:val="-2"/>
          <w:sz w:val="20"/>
          <w:szCs w:val="20"/>
        </w:rPr>
      </w:pPr>
      <w:r w:rsidRPr="00B3037A">
        <w:rPr>
          <w:rFonts w:ascii="Arial" w:hAnsi="Arial" w:cs="Arial"/>
          <w:spacing w:val="-2"/>
          <w:sz w:val="20"/>
          <w:szCs w:val="20"/>
        </w:rPr>
        <w:t>Przeprowadzenie prób szczelności i płukania instalacji.</w:t>
      </w:r>
    </w:p>
    <w:p w14:paraId="1BD01192" w14:textId="0E509163" w:rsidR="003D3289" w:rsidRPr="00C51B65" w:rsidRDefault="003D3289" w:rsidP="00207D24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spacing w:val="-2"/>
          <w:sz w:val="20"/>
          <w:szCs w:val="20"/>
        </w:rPr>
      </w:pPr>
      <w:r w:rsidRPr="00D92575">
        <w:rPr>
          <w:rFonts w:ascii="Arial" w:hAnsi="Arial" w:cs="Arial"/>
          <w:spacing w:val="-2"/>
          <w:sz w:val="20"/>
          <w:szCs w:val="20"/>
        </w:rPr>
        <w:t>Przywrócenie terenu do stanu pierwotnego</w:t>
      </w:r>
      <w:r w:rsidRPr="00C51B65">
        <w:rPr>
          <w:rFonts w:ascii="Arial" w:hAnsi="Arial" w:cs="Arial"/>
          <w:spacing w:val="-2"/>
          <w:sz w:val="20"/>
          <w:szCs w:val="20"/>
        </w:rPr>
        <w:t>, w tym:</w:t>
      </w:r>
    </w:p>
    <w:p w14:paraId="183EBFA5" w14:textId="48DFAD12" w:rsidR="003D3289" w:rsidRPr="00F87C4F" w:rsidRDefault="003D3289" w:rsidP="00207D24">
      <w:pPr>
        <w:pStyle w:val="Akapitzlist"/>
        <w:numPr>
          <w:ilvl w:val="1"/>
          <w:numId w:val="15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F87C4F">
        <w:rPr>
          <w:rFonts w:ascii="Arial" w:hAnsi="Arial" w:cs="Arial"/>
          <w:spacing w:val="-2"/>
          <w:sz w:val="20"/>
          <w:szCs w:val="20"/>
        </w:rPr>
        <w:t>odtworzenie nawierzchni asfaltowej, chodników, krawężników, terenów zielonych itp.,</w:t>
      </w:r>
    </w:p>
    <w:p w14:paraId="3A4AD9DC" w14:textId="712AA5FB" w:rsidR="003D3289" w:rsidRPr="00F87C4F" w:rsidRDefault="003D3289" w:rsidP="00207D24">
      <w:pPr>
        <w:pStyle w:val="Akapitzlist"/>
        <w:numPr>
          <w:ilvl w:val="1"/>
          <w:numId w:val="15"/>
        </w:numPr>
        <w:spacing w:before="60"/>
        <w:ind w:left="1276"/>
        <w:jc w:val="both"/>
        <w:rPr>
          <w:rFonts w:ascii="Arial" w:hAnsi="Arial" w:cs="Arial"/>
          <w:spacing w:val="-2"/>
          <w:sz w:val="20"/>
          <w:szCs w:val="20"/>
        </w:rPr>
      </w:pPr>
      <w:r w:rsidRPr="00F87C4F">
        <w:rPr>
          <w:rFonts w:ascii="Arial" w:hAnsi="Arial" w:cs="Arial"/>
          <w:spacing w:val="-2"/>
          <w:sz w:val="20"/>
          <w:szCs w:val="20"/>
        </w:rPr>
        <w:t>uporządkowanie terenu prac.</w:t>
      </w:r>
    </w:p>
    <w:p w14:paraId="07DBE404" w14:textId="073F5588" w:rsidR="005B1EA1" w:rsidRPr="00F87C4F" w:rsidRDefault="00D03F41" w:rsidP="00207D24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  <w:r w:rsidRPr="00F87C4F">
        <w:rPr>
          <w:rFonts w:ascii="Arial" w:hAnsi="Arial" w:cs="Arial"/>
          <w:bCs/>
          <w:spacing w:val="-2"/>
          <w:sz w:val="20"/>
          <w:szCs w:val="20"/>
        </w:rPr>
        <w:t xml:space="preserve">Przekazanie kompletnej dokumentacji powykonawczej. </w:t>
      </w:r>
    </w:p>
    <w:p w14:paraId="4473BE49" w14:textId="77777777" w:rsidR="00C51B65" w:rsidRPr="00F87C4F" w:rsidRDefault="00C51B65" w:rsidP="00D92575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BE3262F" w14:textId="42CD5179" w:rsidR="00C51B65" w:rsidRPr="00F87C4F" w:rsidRDefault="00D03F41" w:rsidP="00B3037A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F87C4F">
        <w:rPr>
          <w:rFonts w:ascii="Arial" w:hAnsi="Arial" w:cs="Arial"/>
          <w:b/>
          <w:bCs/>
          <w:sz w:val="20"/>
          <w:szCs w:val="20"/>
          <w:u w:val="single"/>
        </w:rPr>
        <w:t xml:space="preserve">Warunki przyłączeniowe: </w:t>
      </w:r>
    </w:p>
    <w:p w14:paraId="2F1CFADB" w14:textId="04EFF81A" w:rsidR="00C51B65" w:rsidRPr="00F87C4F" w:rsidRDefault="00D15E1A" w:rsidP="00D15E1A">
      <w:pPr>
        <w:pStyle w:val="Teksttreci0"/>
        <w:numPr>
          <w:ilvl w:val="0"/>
          <w:numId w:val="7"/>
        </w:numPr>
        <w:spacing w:line="266" w:lineRule="auto"/>
        <w:ind w:left="820" w:hanging="320"/>
        <w:jc w:val="both"/>
        <w:rPr>
          <w:rFonts w:ascii="Arial" w:hAnsi="Arial" w:cs="Arial"/>
          <w:color w:val="auto"/>
        </w:rPr>
      </w:pPr>
      <w:r w:rsidRPr="00F87C4F">
        <w:rPr>
          <w:rFonts w:ascii="Arial" w:hAnsi="Arial" w:cs="Arial"/>
          <w:color w:val="auto"/>
        </w:rPr>
        <w:t>C</w:t>
      </w:r>
      <w:r w:rsidR="00C51B65" w:rsidRPr="00F87C4F">
        <w:rPr>
          <w:rFonts w:ascii="Arial" w:hAnsi="Arial" w:cs="Arial"/>
          <w:color w:val="auto"/>
        </w:rPr>
        <w:t>iśnienie wody pitnej na granicy własności w zakresie 0,5 - 5 bar. Ciśnienie nominalne to 3,5</w:t>
      </w:r>
      <w:r w:rsidRPr="00F87C4F">
        <w:rPr>
          <w:rFonts w:ascii="Arial" w:hAnsi="Arial" w:cs="Arial"/>
          <w:color w:val="auto"/>
        </w:rPr>
        <w:t> </w:t>
      </w:r>
      <w:proofErr w:type="spellStart"/>
      <w:r w:rsidR="00C51B65" w:rsidRPr="00F87C4F">
        <w:rPr>
          <w:rFonts w:ascii="Arial" w:hAnsi="Arial" w:cs="Arial"/>
          <w:color w:val="auto"/>
        </w:rPr>
        <w:t>bara</w:t>
      </w:r>
      <w:proofErr w:type="spellEnd"/>
      <w:r w:rsidR="00C51B65" w:rsidRPr="00F87C4F">
        <w:rPr>
          <w:rFonts w:ascii="Arial" w:hAnsi="Arial" w:cs="Arial"/>
          <w:color w:val="auto"/>
        </w:rPr>
        <w:t>.</w:t>
      </w:r>
    </w:p>
    <w:p w14:paraId="4EACB85E" w14:textId="292EFAF7" w:rsidR="00D03F41" w:rsidRPr="00F87C4F" w:rsidRDefault="00C51B65" w:rsidP="00D15E1A">
      <w:pPr>
        <w:pStyle w:val="Teksttreci0"/>
        <w:numPr>
          <w:ilvl w:val="0"/>
          <w:numId w:val="7"/>
        </w:numPr>
        <w:ind w:left="820" w:hanging="320"/>
        <w:jc w:val="both"/>
        <w:rPr>
          <w:rFonts w:ascii="Arial" w:hAnsi="Arial" w:cs="Arial"/>
          <w:color w:val="auto"/>
        </w:rPr>
      </w:pPr>
      <w:bookmarkStart w:id="1" w:name="bookmark1"/>
      <w:bookmarkEnd w:id="1"/>
      <w:r w:rsidRPr="00F87C4F">
        <w:rPr>
          <w:rFonts w:ascii="Arial" w:hAnsi="Arial" w:cs="Arial"/>
          <w:color w:val="auto"/>
        </w:rPr>
        <w:t>Maksymalny pobór wody - do 15 m3/h, do 200 m3 na dobę</w:t>
      </w:r>
      <w:r w:rsidR="00D15E1A" w:rsidRPr="00F87C4F">
        <w:rPr>
          <w:rFonts w:ascii="Arial" w:hAnsi="Arial" w:cs="Arial"/>
          <w:color w:val="auto"/>
        </w:rPr>
        <w:t>.</w:t>
      </w:r>
    </w:p>
    <w:p w14:paraId="5CB41715" w14:textId="1BABA9AA" w:rsidR="00D03F41" w:rsidRPr="00F87C4F" w:rsidRDefault="00D15E1A" w:rsidP="00D15E1A">
      <w:pPr>
        <w:pStyle w:val="Teksttreci0"/>
        <w:numPr>
          <w:ilvl w:val="0"/>
          <w:numId w:val="7"/>
        </w:numPr>
        <w:ind w:left="820" w:hanging="320"/>
        <w:jc w:val="both"/>
        <w:rPr>
          <w:rFonts w:ascii="Arial" w:hAnsi="Arial" w:cs="Arial"/>
          <w:color w:val="auto"/>
        </w:rPr>
      </w:pPr>
      <w:r w:rsidRPr="00F87C4F">
        <w:rPr>
          <w:rFonts w:ascii="Arial" w:hAnsi="Arial" w:cs="Arial"/>
          <w:color w:val="auto"/>
        </w:rPr>
        <w:t>W</w:t>
      </w:r>
      <w:r w:rsidR="00C51B65" w:rsidRPr="00F87C4F">
        <w:rPr>
          <w:rFonts w:ascii="Arial" w:hAnsi="Arial" w:cs="Arial"/>
          <w:color w:val="auto"/>
        </w:rPr>
        <w:t>ykonanie nowej studni zasuw</w:t>
      </w:r>
      <w:r w:rsidR="00D03F41" w:rsidRPr="00F87C4F">
        <w:rPr>
          <w:rFonts w:ascii="Arial" w:hAnsi="Arial" w:cs="Arial"/>
          <w:color w:val="auto"/>
        </w:rPr>
        <w:t xml:space="preserve"> oznaczonej jako </w:t>
      </w:r>
      <w:r w:rsidR="00C51B65" w:rsidRPr="00F87C4F">
        <w:rPr>
          <w:rFonts w:ascii="Arial" w:hAnsi="Arial" w:cs="Arial"/>
          <w:color w:val="auto"/>
        </w:rPr>
        <w:t>„OO”, studnia zasuw powinna mieć wymiary min. 150 x 150 cm, być wyposażona w drabinkę obsługową, szczelną i ocieploną od spodu pokrywę zamontowaną na zawiasach, umożliwiającą otwieranie studni i dostęp do zaworów i</w:t>
      </w:r>
      <w:r w:rsidRPr="00F87C4F">
        <w:rPr>
          <w:rFonts w:ascii="Arial" w:hAnsi="Arial" w:cs="Arial"/>
          <w:color w:val="auto"/>
        </w:rPr>
        <w:t> </w:t>
      </w:r>
      <w:r w:rsidR="00C51B65" w:rsidRPr="00F87C4F">
        <w:rPr>
          <w:rFonts w:ascii="Arial" w:hAnsi="Arial" w:cs="Arial"/>
          <w:color w:val="auto"/>
        </w:rPr>
        <w:t>przepływomierza, a także wyposażona w odpływ w najniższym punkcie podłączony do najbliższej studzienki kanalizacyjnej.</w:t>
      </w:r>
      <w:bookmarkStart w:id="2" w:name="bookmark7"/>
      <w:bookmarkEnd w:id="2"/>
    </w:p>
    <w:p w14:paraId="0060FD26" w14:textId="1A169F3E" w:rsidR="00D03F41" w:rsidRPr="00F87C4F" w:rsidRDefault="00D15E1A" w:rsidP="00D15E1A">
      <w:pPr>
        <w:pStyle w:val="Teksttreci0"/>
        <w:numPr>
          <w:ilvl w:val="0"/>
          <w:numId w:val="7"/>
        </w:numPr>
        <w:ind w:left="820" w:hanging="320"/>
        <w:jc w:val="both"/>
        <w:rPr>
          <w:rFonts w:ascii="Arial" w:hAnsi="Arial" w:cs="Arial"/>
          <w:color w:val="auto"/>
        </w:rPr>
      </w:pPr>
      <w:r w:rsidRPr="00F87C4F">
        <w:rPr>
          <w:rFonts w:ascii="Arial" w:hAnsi="Arial" w:cs="Arial"/>
          <w:color w:val="auto"/>
        </w:rPr>
        <w:t>W</w:t>
      </w:r>
      <w:r w:rsidR="00C51B65" w:rsidRPr="00F87C4F">
        <w:rPr>
          <w:rFonts w:ascii="Arial" w:hAnsi="Arial" w:cs="Arial"/>
          <w:color w:val="auto"/>
        </w:rPr>
        <w:t>pięcie nowego rurociągu PE DN 50 do istniejącego rurociągu PE DN 160 i połączenie go ze studnią zasuw „OO”</w:t>
      </w:r>
      <w:bookmarkStart w:id="3" w:name="bookmark8"/>
      <w:bookmarkEnd w:id="3"/>
      <w:r w:rsidRPr="00F87C4F">
        <w:rPr>
          <w:rFonts w:ascii="Arial" w:hAnsi="Arial" w:cs="Arial"/>
          <w:color w:val="auto"/>
        </w:rPr>
        <w:t>.</w:t>
      </w:r>
    </w:p>
    <w:p w14:paraId="27A49E88" w14:textId="05AA7143" w:rsidR="00D03F41" w:rsidRPr="00F87C4F" w:rsidRDefault="00D15E1A" w:rsidP="00D15E1A">
      <w:pPr>
        <w:pStyle w:val="Teksttreci0"/>
        <w:numPr>
          <w:ilvl w:val="0"/>
          <w:numId w:val="7"/>
        </w:numPr>
        <w:ind w:left="820" w:hanging="320"/>
        <w:jc w:val="both"/>
        <w:rPr>
          <w:rFonts w:ascii="Arial" w:hAnsi="Arial" w:cs="Arial"/>
          <w:color w:val="auto"/>
        </w:rPr>
      </w:pPr>
      <w:r w:rsidRPr="00F87C4F">
        <w:rPr>
          <w:rFonts w:ascii="Arial" w:hAnsi="Arial" w:cs="Arial"/>
          <w:color w:val="auto"/>
        </w:rPr>
        <w:t>M</w:t>
      </w:r>
      <w:r w:rsidR="00C51B65" w:rsidRPr="00F87C4F">
        <w:rPr>
          <w:rFonts w:ascii="Arial" w:hAnsi="Arial" w:cs="Arial"/>
          <w:color w:val="auto"/>
        </w:rPr>
        <w:t>ontaż w studni zasuw przepływomierza ultradźwiękowego DN50 o klasie dokładności 250 z</w:t>
      </w:r>
      <w:r w:rsidRPr="00F87C4F">
        <w:rPr>
          <w:rFonts w:ascii="Arial" w:hAnsi="Arial" w:cs="Arial"/>
          <w:color w:val="auto"/>
        </w:rPr>
        <w:t> </w:t>
      </w:r>
      <w:r w:rsidR="00C51B65" w:rsidRPr="00F87C4F">
        <w:rPr>
          <w:rFonts w:ascii="Arial" w:hAnsi="Arial" w:cs="Arial"/>
          <w:color w:val="auto"/>
        </w:rPr>
        <w:t>impulsatorem i licznikiem impulsów zamontowanym na słupku z zadaszeniem obok studni zasuw lub na pobliskiej estakadzie (</w:t>
      </w:r>
      <w:r w:rsidR="00D03F41" w:rsidRPr="00F87C4F">
        <w:rPr>
          <w:rFonts w:ascii="Arial" w:hAnsi="Arial" w:cs="Arial"/>
          <w:color w:val="auto"/>
        </w:rPr>
        <w:t xml:space="preserve">bez podłączenia), </w:t>
      </w:r>
      <w:r w:rsidR="00C51B65" w:rsidRPr="00F87C4F">
        <w:rPr>
          <w:rFonts w:ascii="Arial" w:hAnsi="Arial" w:cs="Arial"/>
          <w:color w:val="auto"/>
        </w:rPr>
        <w:t>zaworów odcinających przed i za przepływomierzem oraz zaworu zwrotnego DN50 od strony odbioru</w:t>
      </w:r>
      <w:bookmarkStart w:id="4" w:name="bookmark9"/>
      <w:bookmarkEnd w:id="4"/>
      <w:r w:rsidRPr="00F87C4F">
        <w:rPr>
          <w:rFonts w:ascii="Arial" w:hAnsi="Arial" w:cs="Arial"/>
          <w:color w:val="auto"/>
        </w:rPr>
        <w:t>.</w:t>
      </w:r>
    </w:p>
    <w:p w14:paraId="53EBA9C7" w14:textId="6A8B7C49" w:rsidR="00D03F41" w:rsidRPr="00F87C4F" w:rsidRDefault="00D15E1A" w:rsidP="00D15E1A">
      <w:pPr>
        <w:pStyle w:val="Teksttreci0"/>
        <w:numPr>
          <w:ilvl w:val="0"/>
          <w:numId w:val="7"/>
        </w:numPr>
        <w:ind w:left="820" w:hanging="320"/>
        <w:jc w:val="both"/>
        <w:rPr>
          <w:rFonts w:ascii="Arial" w:hAnsi="Arial" w:cs="Arial"/>
          <w:color w:val="auto"/>
        </w:rPr>
      </w:pPr>
      <w:r w:rsidRPr="00F87C4F">
        <w:rPr>
          <w:rFonts w:ascii="Arial" w:hAnsi="Arial" w:cs="Arial"/>
          <w:color w:val="auto"/>
        </w:rPr>
        <w:t>W</w:t>
      </w:r>
      <w:r w:rsidR="00C51B65" w:rsidRPr="00F87C4F">
        <w:rPr>
          <w:rFonts w:ascii="Arial" w:hAnsi="Arial" w:cs="Arial"/>
          <w:color w:val="auto"/>
        </w:rPr>
        <w:t>ykonanie nowego rurociągu od miejsca wpięcia do studni zasuw „OO”</w:t>
      </w:r>
      <w:bookmarkStart w:id="5" w:name="bookmark10"/>
      <w:bookmarkEnd w:id="5"/>
      <w:r w:rsidRPr="00F87C4F">
        <w:rPr>
          <w:rFonts w:ascii="Arial" w:hAnsi="Arial" w:cs="Arial"/>
          <w:color w:val="auto"/>
        </w:rPr>
        <w:t>.</w:t>
      </w:r>
    </w:p>
    <w:p w14:paraId="4B881738" w14:textId="2246C806" w:rsidR="00C51B65" w:rsidRPr="00F87C4F" w:rsidRDefault="00D15E1A" w:rsidP="00D15E1A">
      <w:pPr>
        <w:pStyle w:val="Teksttreci0"/>
        <w:numPr>
          <w:ilvl w:val="0"/>
          <w:numId w:val="7"/>
        </w:numPr>
        <w:ind w:left="820" w:hanging="320"/>
        <w:jc w:val="both"/>
        <w:rPr>
          <w:rFonts w:ascii="Arial" w:hAnsi="Arial" w:cs="Arial"/>
          <w:color w:val="auto"/>
        </w:rPr>
      </w:pPr>
      <w:r w:rsidRPr="00F87C4F">
        <w:rPr>
          <w:rFonts w:ascii="Arial" w:hAnsi="Arial" w:cs="Arial"/>
          <w:color w:val="auto"/>
        </w:rPr>
        <w:lastRenderedPageBreak/>
        <w:t>W</w:t>
      </w:r>
      <w:r w:rsidR="00C51B65" w:rsidRPr="00F87C4F">
        <w:rPr>
          <w:rFonts w:ascii="Arial" w:hAnsi="Arial" w:cs="Arial"/>
          <w:color w:val="auto"/>
        </w:rPr>
        <w:t>ykonanie nowego rurociągu wody pitnej do miejsca odbioru</w:t>
      </w:r>
      <w:r w:rsidRPr="00F87C4F">
        <w:rPr>
          <w:rFonts w:ascii="Arial" w:hAnsi="Arial" w:cs="Arial"/>
          <w:color w:val="auto"/>
        </w:rPr>
        <w:t>.</w:t>
      </w:r>
    </w:p>
    <w:p w14:paraId="4EDF7C5B" w14:textId="77777777" w:rsidR="00D15E1A" w:rsidRPr="00F87C4F" w:rsidRDefault="00D15E1A" w:rsidP="00D15E1A">
      <w:pPr>
        <w:pStyle w:val="Teksttreci0"/>
        <w:jc w:val="both"/>
        <w:rPr>
          <w:rFonts w:ascii="Arial" w:hAnsi="Arial" w:cs="Arial"/>
          <w:b/>
          <w:bCs/>
          <w:color w:val="auto"/>
        </w:rPr>
      </w:pPr>
      <w:bookmarkStart w:id="6" w:name="bookmark11"/>
      <w:bookmarkEnd w:id="6"/>
    </w:p>
    <w:p w14:paraId="3EEF89AC" w14:textId="6EB27EDB" w:rsidR="00C51B65" w:rsidRPr="00F87C4F" w:rsidRDefault="00D15E1A" w:rsidP="00D15E1A">
      <w:pPr>
        <w:pStyle w:val="Teksttreci0"/>
        <w:jc w:val="both"/>
        <w:rPr>
          <w:rFonts w:ascii="Arial" w:hAnsi="Arial" w:cs="Arial"/>
          <w:color w:val="auto"/>
        </w:rPr>
      </w:pPr>
      <w:r w:rsidRPr="00F87C4F">
        <w:rPr>
          <w:rFonts w:ascii="Arial" w:hAnsi="Arial" w:cs="Arial"/>
          <w:b/>
          <w:bCs/>
          <w:color w:val="auto"/>
        </w:rPr>
        <w:t xml:space="preserve">UWAGA! </w:t>
      </w:r>
      <w:r w:rsidR="00C51B65" w:rsidRPr="00F87C4F">
        <w:rPr>
          <w:rFonts w:ascii="Arial" w:hAnsi="Arial" w:cs="Arial"/>
          <w:color w:val="auto"/>
        </w:rPr>
        <w:t>Wszelkie prace muszą być prowadzone zgodnie z procedurami obowiązującymi w OPD S.A</w:t>
      </w:r>
      <w:bookmarkStart w:id="7" w:name="bookmark12"/>
      <w:bookmarkStart w:id="8" w:name="bookmark13"/>
      <w:bookmarkEnd w:id="7"/>
      <w:bookmarkEnd w:id="8"/>
      <w:r w:rsidR="00C51B65" w:rsidRPr="00F87C4F">
        <w:rPr>
          <w:rFonts w:ascii="Arial" w:hAnsi="Arial" w:cs="Arial"/>
          <w:color w:val="auto"/>
        </w:rPr>
        <w:t>.</w:t>
      </w:r>
    </w:p>
    <w:p w14:paraId="3A992FD6" w14:textId="77777777" w:rsidR="00D15E1A" w:rsidRPr="00F87C4F" w:rsidRDefault="00D15E1A" w:rsidP="00D15E1A">
      <w:pPr>
        <w:pStyle w:val="Teksttreci0"/>
        <w:jc w:val="both"/>
        <w:rPr>
          <w:rFonts w:ascii="Arial" w:hAnsi="Arial" w:cs="Arial"/>
          <w:color w:val="auto"/>
        </w:rPr>
      </w:pPr>
    </w:p>
    <w:p w14:paraId="6FE9156A" w14:textId="6748B8B7" w:rsidR="00857A60" w:rsidRPr="00F87C4F" w:rsidRDefault="00857A60" w:rsidP="00B3037A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F87C4F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5BABEEC6" w14:textId="77777777" w:rsidR="00F87C4F" w:rsidRPr="00F87C4F" w:rsidRDefault="00F87C4F" w:rsidP="00F87C4F">
      <w:pPr>
        <w:pStyle w:val="Akapitzlist"/>
        <w:numPr>
          <w:ilvl w:val="0"/>
          <w:numId w:val="5"/>
        </w:numPr>
        <w:spacing w:before="60"/>
        <w:ind w:left="499" w:hanging="357"/>
        <w:rPr>
          <w:rFonts w:ascii="Arial" w:hAnsi="Arial" w:cs="Arial"/>
          <w:noProof/>
          <w:sz w:val="20"/>
          <w:szCs w:val="20"/>
        </w:rPr>
      </w:pPr>
      <w:r w:rsidRPr="00F87C4F">
        <w:rPr>
          <w:rFonts w:ascii="Arial" w:hAnsi="Arial" w:cs="Arial"/>
          <w:noProof/>
          <w:sz w:val="20"/>
          <w:szCs w:val="20"/>
        </w:rPr>
        <w:t>Oferenci mają obowiązek zweryfikowania zakresu zamówienia i istniejących warunków lokalizacyjnych podczas wizji lokalnej, której termin przeprowadzenia należy uzgodnić z osobami wskazanymi w treści Zaproszenia do złożenia oferty.</w:t>
      </w:r>
    </w:p>
    <w:p w14:paraId="1A48FC0A" w14:textId="77777777" w:rsidR="00744959" w:rsidRPr="00F87C4F" w:rsidRDefault="00744959" w:rsidP="00F87C4F">
      <w:pPr>
        <w:pStyle w:val="Akapitzlist"/>
        <w:numPr>
          <w:ilvl w:val="0"/>
          <w:numId w:val="5"/>
        </w:numPr>
        <w:spacing w:before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F87C4F">
        <w:rPr>
          <w:rFonts w:ascii="Arial" w:hAnsi="Arial" w:cs="Arial"/>
          <w:noProof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577C3D93" w14:textId="77777777" w:rsidR="00744959" w:rsidRPr="00F87C4F" w:rsidRDefault="00744959" w:rsidP="00F87C4F">
      <w:pPr>
        <w:pStyle w:val="Akapitzlist"/>
        <w:numPr>
          <w:ilvl w:val="0"/>
          <w:numId w:val="5"/>
        </w:numPr>
        <w:spacing w:before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F87C4F">
        <w:rPr>
          <w:rFonts w:ascii="Arial" w:hAnsi="Arial" w:cs="Arial"/>
          <w:sz w:val="20"/>
          <w:szCs w:val="20"/>
        </w:rPr>
        <w:t>Oferowana cena za wykonanie przedmiotu zamówienia powinna obejmować kompleks czynności i kosztów z nim związanych łącznie z opłatami pobieranymi przez urzędy i instytucje z tytułu uzgodnień prac projektowych i inne w tym miejscu nie wyszczególnione.</w:t>
      </w:r>
    </w:p>
    <w:p w14:paraId="57DCAAED" w14:textId="77777777" w:rsidR="00F87C4F" w:rsidRPr="00F87C4F" w:rsidRDefault="00F87C4F" w:rsidP="00F87C4F">
      <w:pPr>
        <w:pStyle w:val="Akapitzlist"/>
        <w:numPr>
          <w:ilvl w:val="0"/>
          <w:numId w:val="5"/>
        </w:numPr>
        <w:spacing w:before="60"/>
        <w:ind w:left="499" w:hanging="357"/>
        <w:rPr>
          <w:rFonts w:ascii="Arial" w:hAnsi="Arial" w:cs="Arial"/>
          <w:sz w:val="20"/>
          <w:szCs w:val="20"/>
        </w:rPr>
      </w:pPr>
      <w:r w:rsidRPr="00F87C4F">
        <w:rPr>
          <w:rFonts w:ascii="Arial" w:hAnsi="Arial" w:cs="Arial"/>
          <w:sz w:val="20"/>
          <w:szCs w:val="20"/>
        </w:rPr>
        <w:t>Oferent zobowiązany jest do zweryfikowania zakresu niniejszego zapytania oraz zgłoszenia ewentualnych zastrzeżeń w ramach postępowania zakupowego (dopytania na platformie Connect).</w:t>
      </w:r>
    </w:p>
    <w:p w14:paraId="1A016382" w14:textId="77777777" w:rsidR="00F87C4F" w:rsidRPr="00F87C4F" w:rsidRDefault="00F87C4F" w:rsidP="00F87C4F">
      <w:pPr>
        <w:pStyle w:val="Akapitzlist"/>
        <w:numPr>
          <w:ilvl w:val="0"/>
          <w:numId w:val="5"/>
        </w:numPr>
        <w:spacing w:before="60"/>
        <w:ind w:left="499" w:hanging="357"/>
        <w:rPr>
          <w:rFonts w:ascii="Arial" w:hAnsi="Arial" w:cs="Arial"/>
          <w:sz w:val="20"/>
          <w:szCs w:val="20"/>
        </w:rPr>
      </w:pPr>
      <w:r w:rsidRPr="00F87C4F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 (standardami BHP, procedurami i instrukcjami wewnętrznymi obowiązującymi na obszarze objętym inwestycją).</w:t>
      </w:r>
    </w:p>
    <w:p w14:paraId="1F538981" w14:textId="257DC23D" w:rsidR="00355BED" w:rsidRDefault="00355BED" w:rsidP="00F87C4F">
      <w:pPr>
        <w:pStyle w:val="Akapitzlist"/>
        <w:numPr>
          <w:ilvl w:val="0"/>
          <w:numId w:val="5"/>
        </w:numPr>
        <w:spacing w:before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780E2DD6" w14:textId="77777777" w:rsidR="00F87C4F" w:rsidRPr="00F87C4F" w:rsidRDefault="00F87C4F" w:rsidP="00F87C4F">
      <w:pPr>
        <w:pStyle w:val="Akapitzlist"/>
        <w:numPr>
          <w:ilvl w:val="0"/>
          <w:numId w:val="5"/>
        </w:numPr>
        <w:spacing w:before="60"/>
        <w:ind w:left="499" w:hanging="357"/>
        <w:rPr>
          <w:rFonts w:ascii="Arial" w:hAnsi="Arial" w:cs="Arial"/>
          <w:sz w:val="20"/>
          <w:szCs w:val="20"/>
        </w:rPr>
      </w:pPr>
      <w:r w:rsidRPr="00F87C4F">
        <w:rPr>
          <w:rFonts w:ascii="Arial" w:hAnsi="Arial" w:cs="Arial"/>
          <w:sz w:val="20"/>
          <w:szCs w:val="20"/>
        </w:rPr>
        <w:t>Wykonawca min. 3 dni przed przystąpieniem prac przedstawi IBWR na realizowany zakres robót zaakceptowany przez służby BHP – Zamawiającego</w:t>
      </w:r>
    </w:p>
    <w:p w14:paraId="648B9401" w14:textId="77777777" w:rsidR="00920ADA" w:rsidRPr="003B5C4E" w:rsidRDefault="00920ADA" w:rsidP="00F87C4F">
      <w:pPr>
        <w:pStyle w:val="Akapitzlist"/>
        <w:numPr>
          <w:ilvl w:val="0"/>
          <w:numId w:val="5"/>
        </w:numPr>
        <w:spacing w:before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3B5C4E">
        <w:rPr>
          <w:rFonts w:ascii="Arial" w:hAnsi="Arial" w:cs="Arial"/>
          <w:sz w:val="20"/>
          <w:szCs w:val="20"/>
        </w:rPr>
        <w:t>W trakcie prowadzenia prac należy odpowiednio zabezpieczyć inne elementy infrastruktury (lub innego majątku).</w:t>
      </w:r>
    </w:p>
    <w:p w14:paraId="6624AD3C" w14:textId="77777777" w:rsidR="00F87C4F" w:rsidRPr="00F87C4F" w:rsidRDefault="00F87C4F" w:rsidP="00F87C4F">
      <w:pPr>
        <w:pStyle w:val="Akapitzlist"/>
        <w:numPr>
          <w:ilvl w:val="0"/>
          <w:numId w:val="5"/>
        </w:numPr>
        <w:spacing w:before="60"/>
        <w:ind w:left="499" w:hanging="357"/>
        <w:rPr>
          <w:rFonts w:ascii="Arial" w:hAnsi="Arial" w:cs="Arial"/>
          <w:sz w:val="20"/>
          <w:szCs w:val="20"/>
        </w:rPr>
      </w:pPr>
      <w:r w:rsidRPr="00F87C4F">
        <w:rPr>
          <w:rFonts w:ascii="Arial" w:hAnsi="Arial" w:cs="Arial"/>
          <w:sz w:val="20"/>
          <w:szCs w:val="20"/>
        </w:rPr>
        <w:t>Usunięcie oraz utylizacja we własnym zakresie z terenu realizacji prac wszelkich odpadów (żelazo i stal zgodnie z zapisami zawartymi w Umowie), powstałych podczas realizacji zadania. W trakcie prowadzenia prac należy odpowiednio zabezpieczyć inne elementy infrastruktury (lub innego majątku).</w:t>
      </w:r>
    </w:p>
    <w:p w14:paraId="59B9D549" w14:textId="77777777" w:rsidR="00920ADA" w:rsidRPr="003B5C4E" w:rsidRDefault="00920ADA" w:rsidP="00F87C4F">
      <w:pPr>
        <w:pStyle w:val="Akapitzlist"/>
        <w:numPr>
          <w:ilvl w:val="0"/>
          <w:numId w:val="5"/>
        </w:numPr>
        <w:spacing w:before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3B5C4E">
        <w:rPr>
          <w:rFonts w:ascii="Arial" w:hAnsi="Arial" w:cs="Arial"/>
          <w:sz w:val="20"/>
          <w:szCs w:val="20"/>
        </w:rPr>
        <w:t>Zakłady Produkcyjne ORLEN OIL w trakcie prowadzenia prac są obiektami czynnymi, w związku z czym Wykonawca bezpośrednio przed przystąpieniem do prac dokona przeglądu miejsc prowadzenia prac, upewniając się, czy nie pojawiły się czynniki, które powinny być uwzględnione w sposobie prowadzenia prac.</w:t>
      </w:r>
    </w:p>
    <w:p w14:paraId="500AB3AA" w14:textId="77777777" w:rsidR="003B5C4E" w:rsidRPr="003B5C4E" w:rsidRDefault="003B5C4E" w:rsidP="00F87C4F">
      <w:pPr>
        <w:pStyle w:val="Akapitzlist"/>
        <w:numPr>
          <w:ilvl w:val="0"/>
          <w:numId w:val="5"/>
        </w:numPr>
        <w:spacing w:before="60"/>
        <w:ind w:left="499" w:hanging="357"/>
        <w:jc w:val="both"/>
        <w:rPr>
          <w:rFonts w:ascii="Arial" w:hAnsi="Arial" w:cs="Arial"/>
          <w:sz w:val="20"/>
          <w:szCs w:val="20"/>
        </w:rPr>
      </w:pPr>
      <w:r w:rsidRPr="003B5C4E">
        <w:rPr>
          <w:rFonts w:ascii="Arial" w:hAnsi="Arial" w:cs="Arial"/>
          <w:sz w:val="20"/>
          <w:szCs w:val="20"/>
        </w:rPr>
        <w:t>Dokumentację należy opracować w języku polskim w 3 egzemplarzach formie papierowej i 2 egzemplarzach w formie elektronicznej na nośniku cyfrowym (pendrive/dysk przenośny).</w:t>
      </w:r>
    </w:p>
    <w:p w14:paraId="5B985390" w14:textId="77777777" w:rsidR="00920ADA" w:rsidRDefault="00920ADA" w:rsidP="003B5C4E">
      <w:pPr>
        <w:pStyle w:val="Akapitzlist"/>
        <w:spacing w:after="120"/>
        <w:ind w:left="502"/>
        <w:jc w:val="both"/>
        <w:rPr>
          <w:rFonts w:ascii="Arial" w:hAnsi="Arial" w:cs="Arial"/>
          <w:sz w:val="20"/>
          <w:szCs w:val="20"/>
        </w:rPr>
      </w:pPr>
    </w:p>
    <w:sectPr w:rsidR="00920ADA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0029D" w14:textId="77777777" w:rsidR="00B04FE5" w:rsidRDefault="00B04FE5">
      <w:r>
        <w:separator/>
      </w:r>
    </w:p>
  </w:endnote>
  <w:endnote w:type="continuationSeparator" w:id="0">
    <w:p w14:paraId="4EA4A346" w14:textId="77777777" w:rsidR="00B04FE5" w:rsidRDefault="00B0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E762E" w14:textId="77777777" w:rsidR="00B04FE5" w:rsidRDefault="00B04FE5">
      <w:r>
        <w:separator/>
      </w:r>
    </w:p>
  </w:footnote>
  <w:footnote w:type="continuationSeparator" w:id="0">
    <w:p w14:paraId="5F86C01D" w14:textId="77777777" w:rsidR="00B04FE5" w:rsidRDefault="00B04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805" w14:textId="3C437D35" w:rsidR="00540D7B" w:rsidRPr="009A334A" w:rsidRDefault="00481081" w:rsidP="003D0D96">
    <w:pPr>
      <w:pStyle w:val="Nagwek"/>
      <w:jc w:val="center"/>
      <w:rPr>
        <w:rFonts w:ascii="Cambria" w:hAnsi="Cambria"/>
        <w:b/>
        <w:bCs/>
        <w:sz w:val="28"/>
        <w:szCs w:val="28"/>
      </w:rPr>
    </w:pPr>
    <w:bookmarkStart w:id="9" w:name="_Hlk88550762"/>
    <w:r>
      <w:rPr>
        <w:rFonts w:ascii="Arial" w:hAnsi="Arial" w:cs="Arial"/>
        <w:b/>
        <w:bCs/>
        <w:noProof/>
        <w:sz w:val="28"/>
        <w:szCs w:val="28"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39.65pt;margin-top:-17.9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5496480" r:id="rId2"/>
      </w:object>
    </w:r>
    <w:r w:rsidR="0052251B" w:rsidRPr="009A334A">
      <w:rPr>
        <w:rFonts w:ascii="Arial" w:hAnsi="Arial" w:cs="Arial"/>
        <w:b/>
        <w:bCs/>
        <w:sz w:val="22"/>
        <w:szCs w:val="22"/>
      </w:rPr>
      <w:t xml:space="preserve">Wykonanie przyłącza wody pitnej DN50 na terenie </w:t>
    </w:r>
    <w:r w:rsidR="00D628F7">
      <w:rPr>
        <w:rFonts w:ascii="Arial" w:hAnsi="Arial" w:cs="Arial"/>
        <w:b/>
        <w:bCs/>
        <w:sz w:val="22"/>
        <w:szCs w:val="22"/>
      </w:rPr>
      <w:br/>
    </w:r>
    <w:r w:rsidR="0052251B" w:rsidRPr="009A334A">
      <w:rPr>
        <w:rFonts w:ascii="Arial" w:hAnsi="Arial" w:cs="Arial"/>
        <w:b/>
        <w:bCs/>
        <w:sz w:val="22"/>
        <w:szCs w:val="22"/>
      </w:rPr>
      <w:t>Zakładu Produkcyjnego ORLEN OIL w Jedliczu</w:t>
    </w:r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813E6"/>
    <w:multiLevelType w:val="hybridMultilevel"/>
    <w:tmpl w:val="694E49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2E6218"/>
    <w:multiLevelType w:val="multilevel"/>
    <w:tmpl w:val="2F8688B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A543DF"/>
    <w:multiLevelType w:val="multilevel"/>
    <w:tmpl w:val="CC1E33A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2D2D2D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276D7D"/>
    <w:multiLevelType w:val="multilevel"/>
    <w:tmpl w:val="7C62525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E769CF"/>
    <w:multiLevelType w:val="multilevel"/>
    <w:tmpl w:val="355A3F5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B351CD1"/>
    <w:multiLevelType w:val="hybridMultilevel"/>
    <w:tmpl w:val="4F4ED40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79E2F2C"/>
    <w:multiLevelType w:val="multilevel"/>
    <w:tmpl w:val="2C8EA46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826196"/>
    <w:multiLevelType w:val="multilevel"/>
    <w:tmpl w:val="11E0FF9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9C677BF"/>
    <w:multiLevelType w:val="multilevel"/>
    <w:tmpl w:val="21844A7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B1703F8"/>
    <w:multiLevelType w:val="hybridMultilevel"/>
    <w:tmpl w:val="60ECD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B50C9"/>
    <w:multiLevelType w:val="multilevel"/>
    <w:tmpl w:val="1F98930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56671171">
    <w:abstractNumId w:val="5"/>
  </w:num>
  <w:num w:numId="2" w16cid:durableId="1086801513">
    <w:abstractNumId w:val="1"/>
  </w:num>
  <w:num w:numId="3" w16cid:durableId="1123382887">
    <w:abstractNumId w:val="11"/>
  </w:num>
  <w:num w:numId="4" w16cid:durableId="912203765">
    <w:abstractNumId w:val="0"/>
  </w:num>
  <w:num w:numId="5" w16cid:durableId="779883319">
    <w:abstractNumId w:val="9"/>
  </w:num>
  <w:num w:numId="6" w16cid:durableId="862598878">
    <w:abstractNumId w:val="15"/>
  </w:num>
  <w:num w:numId="7" w16cid:durableId="1428501385">
    <w:abstractNumId w:val="4"/>
  </w:num>
  <w:num w:numId="8" w16cid:durableId="158425641">
    <w:abstractNumId w:val="2"/>
  </w:num>
  <w:num w:numId="9" w16cid:durableId="185757159">
    <w:abstractNumId w:val="3"/>
  </w:num>
  <w:num w:numId="10" w16cid:durableId="434518673">
    <w:abstractNumId w:val="13"/>
  </w:num>
  <w:num w:numId="11" w16cid:durableId="1215117230">
    <w:abstractNumId w:val="8"/>
  </w:num>
  <w:num w:numId="12" w16cid:durableId="1829397817">
    <w:abstractNumId w:val="7"/>
  </w:num>
  <w:num w:numId="13" w16cid:durableId="728303657">
    <w:abstractNumId w:val="6"/>
  </w:num>
  <w:num w:numId="14" w16cid:durableId="1997029009">
    <w:abstractNumId w:val="12"/>
  </w:num>
  <w:num w:numId="15" w16cid:durableId="1703549216">
    <w:abstractNumId w:val="10"/>
  </w:num>
  <w:num w:numId="16" w16cid:durableId="110966277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16DE"/>
    <w:rsid w:val="00012F48"/>
    <w:rsid w:val="00014196"/>
    <w:rsid w:val="000141AC"/>
    <w:rsid w:val="00020E1C"/>
    <w:rsid w:val="00020EFB"/>
    <w:rsid w:val="00020FE0"/>
    <w:rsid w:val="00023CCE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2B99"/>
    <w:rsid w:val="000631C2"/>
    <w:rsid w:val="0006430F"/>
    <w:rsid w:val="0006442E"/>
    <w:rsid w:val="000651BD"/>
    <w:rsid w:val="00066606"/>
    <w:rsid w:val="0006694B"/>
    <w:rsid w:val="00066B21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2B5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2E5"/>
    <w:rsid w:val="00185478"/>
    <w:rsid w:val="001858A4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51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7C76"/>
    <w:rsid w:val="0020390C"/>
    <w:rsid w:val="00206C4E"/>
    <w:rsid w:val="00206F07"/>
    <w:rsid w:val="00207757"/>
    <w:rsid w:val="00207D24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41DB"/>
    <w:rsid w:val="002359D0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76906"/>
    <w:rsid w:val="0028117E"/>
    <w:rsid w:val="00282940"/>
    <w:rsid w:val="00282F2F"/>
    <w:rsid w:val="002845A9"/>
    <w:rsid w:val="00286198"/>
    <w:rsid w:val="002877C7"/>
    <w:rsid w:val="002942EB"/>
    <w:rsid w:val="0029622C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438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4883"/>
    <w:rsid w:val="00304D5C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533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5C4E"/>
    <w:rsid w:val="003B6757"/>
    <w:rsid w:val="003B6F0B"/>
    <w:rsid w:val="003B6F40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289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1081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E7AE8"/>
    <w:rsid w:val="004F4262"/>
    <w:rsid w:val="004F571B"/>
    <w:rsid w:val="004F70FB"/>
    <w:rsid w:val="004F776B"/>
    <w:rsid w:val="0050093E"/>
    <w:rsid w:val="00500CD3"/>
    <w:rsid w:val="00511EC6"/>
    <w:rsid w:val="00511F73"/>
    <w:rsid w:val="0051478B"/>
    <w:rsid w:val="005149DB"/>
    <w:rsid w:val="0051606D"/>
    <w:rsid w:val="00517D5A"/>
    <w:rsid w:val="00520621"/>
    <w:rsid w:val="0052251B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32A0"/>
    <w:rsid w:val="005840F1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4E51"/>
    <w:rsid w:val="005A5F6A"/>
    <w:rsid w:val="005B0B3B"/>
    <w:rsid w:val="005B1EA1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30A7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2A8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4959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081A"/>
    <w:rsid w:val="0078190C"/>
    <w:rsid w:val="0078565F"/>
    <w:rsid w:val="007856B3"/>
    <w:rsid w:val="00787FA2"/>
    <w:rsid w:val="00790DEC"/>
    <w:rsid w:val="00795B8B"/>
    <w:rsid w:val="00795CAE"/>
    <w:rsid w:val="007A15DC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1214"/>
    <w:rsid w:val="007C27FE"/>
    <w:rsid w:val="007C4E55"/>
    <w:rsid w:val="007C5944"/>
    <w:rsid w:val="007C5C84"/>
    <w:rsid w:val="007C7B3E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1222"/>
    <w:rsid w:val="008D3627"/>
    <w:rsid w:val="008D5DF6"/>
    <w:rsid w:val="008D637B"/>
    <w:rsid w:val="008E676D"/>
    <w:rsid w:val="008E6D94"/>
    <w:rsid w:val="008E7B6D"/>
    <w:rsid w:val="008F2617"/>
    <w:rsid w:val="008F3900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0ADA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1BE3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334A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09A"/>
    <w:rsid w:val="00A635A1"/>
    <w:rsid w:val="00A64334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285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0FAF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4FE5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037A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102"/>
    <w:rsid w:val="00BE6B2C"/>
    <w:rsid w:val="00BF1FCF"/>
    <w:rsid w:val="00BF2BF8"/>
    <w:rsid w:val="00BF6730"/>
    <w:rsid w:val="00BF75B7"/>
    <w:rsid w:val="00C0000D"/>
    <w:rsid w:val="00C00555"/>
    <w:rsid w:val="00C01371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4AFB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1B65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D3A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3F41"/>
    <w:rsid w:val="00D041F4"/>
    <w:rsid w:val="00D0562D"/>
    <w:rsid w:val="00D05C42"/>
    <w:rsid w:val="00D06318"/>
    <w:rsid w:val="00D0665D"/>
    <w:rsid w:val="00D06E74"/>
    <w:rsid w:val="00D0731F"/>
    <w:rsid w:val="00D13103"/>
    <w:rsid w:val="00D159A0"/>
    <w:rsid w:val="00D15E1A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65C7"/>
    <w:rsid w:val="00D602E0"/>
    <w:rsid w:val="00D628F7"/>
    <w:rsid w:val="00D62DAB"/>
    <w:rsid w:val="00D63CD2"/>
    <w:rsid w:val="00D63D96"/>
    <w:rsid w:val="00D65F13"/>
    <w:rsid w:val="00D66A31"/>
    <w:rsid w:val="00D6727E"/>
    <w:rsid w:val="00D6786D"/>
    <w:rsid w:val="00D704FA"/>
    <w:rsid w:val="00D7131A"/>
    <w:rsid w:val="00D72825"/>
    <w:rsid w:val="00D7308C"/>
    <w:rsid w:val="00D73A17"/>
    <w:rsid w:val="00D73C89"/>
    <w:rsid w:val="00D742AD"/>
    <w:rsid w:val="00D74C67"/>
    <w:rsid w:val="00D75CBD"/>
    <w:rsid w:val="00D762CA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2575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756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033C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6034"/>
    <w:rsid w:val="00E963B5"/>
    <w:rsid w:val="00E96573"/>
    <w:rsid w:val="00EA07D8"/>
    <w:rsid w:val="00EA2229"/>
    <w:rsid w:val="00EA2447"/>
    <w:rsid w:val="00EA6EC5"/>
    <w:rsid w:val="00EA7E5B"/>
    <w:rsid w:val="00EB0F36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B6E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3B"/>
    <w:rsid w:val="00F71092"/>
    <w:rsid w:val="00F7323F"/>
    <w:rsid w:val="00F800E5"/>
    <w:rsid w:val="00F81AA9"/>
    <w:rsid w:val="00F821CD"/>
    <w:rsid w:val="00F84D6D"/>
    <w:rsid w:val="00F86750"/>
    <w:rsid w:val="00F879C1"/>
    <w:rsid w:val="00F87C4F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character" w:customStyle="1" w:styleId="Teksttreci">
    <w:name w:val="Tekst treści_"/>
    <w:basedOn w:val="Domylnaczcionkaakapitu"/>
    <w:link w:val="Teksttreci0"/>
    <w:rsid w:val="00C51B65"/>
    <w:rPr>
      <w:color w:val="2D2D2D"/>
    </w:rPr>
  </w:style>
  <w:style w:type="paragraph" w:customStyle="1" w:styleId="Teksttreci0">
    <w:name w:val="Tekst treści"/>
    <w:basedOn w:val="Normalny"/>
    <w:link w:val="Teksttreci"/>
    <w:rsid w:val="00C51B65"/>
    <w:pPr>
      <w:widowControl w:val="0"/>
      <w:spacing w:after="80" w:line="262" w:lineRule="auto"/>
    </w:pPr>
    <w:rPr>
      <w:color w:val="2D2D2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73486-9552-4043-BA47-6E660F77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946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10</cp:revision>
  <cp:lastPrinted>2018-07-23T08:26:00Z</cp:lastPrinted>
  <dcterms:created xsi:type="dcterms:W3CDTF">2026-03-12T06:14:00Z</dcterms:created>
  <dcterms:modified xsi:type="dcterms:W3CDTF">2026-03-20T06:22:00Z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